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PAPAN AGIHAN ELEKTRIK</w:t>
      </w:r>
    </w:p>
    <w:p>
      <w:pPr>
        <w:spacing w:after="480"/>
      </w:pPr>
      <w:r>
        <w:rPr>
          <w:rFonts w:ascii="Aptos" w:hAnsi="Aptos"/>
          <w:b w:val="0"/>
          <w:color w:val="5E6B78"/>
          <w:sz w:val="26"/>
        </w:rPr>
        <w:t>Distribution Board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papan agihan elektrik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papan agihan elektrik.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Distribution board</w:t>
      </w:r>
    </w:p>
    <w:p>
      <w:pPr>
        <w:pStyle w:val="ListBullet"/>
        <w:spacing w:after="50"/>
        <w:ind w:left="369" w:hanging="170"/>
      </w:pPr>
      <w:r>
        <w:rPr>
          <w:rFonts w:ascii="Aptos" w:hAnsi="Aptos"/>
          <w:b w:val="0"/>
          <w:color w:val="263442"/>
          <w:sz w:val="19"/>
        </w:rPr>
        <w:t>Angkur</w:t>
      </w:r>
    </w:p>
    <w:p>
      <w:pPr>
        <w:pStyle w:val="ListBullet"/>
        <w:spacing w:after="50"/>
        <w:ind w:left="369" w:hanging="170"/>
      </w:pPr>
      <w:r>
        <w:rPr>
          <w:rFonts w:ascii="Aptos" w:hAnsi="Aptos"/>
          <w:b w:val="0"/>
          <w:color w:val="263442"/>
          <w:sz w:val="19"/>
        </w:rPr>
        <w:t>Cable accessories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Lifting aid</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papan agihan elektrik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Distribution board, Angkur, Cable accessories,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panel. </w:t>
      </w:r>
      <w:r>
        <w:rPr>
          <w:rFonts w:ascii="Aptos" w:hAnsi="Aptos"/>
          <w:b w:val="0"/>
          <w:color w:val="263442"/>
          <w:sz w:val="19"/>
        </w:rPr>
        <w:t>Sahkan diluluskan panel, location, akses dan isolation.</w:t>
      </w:r>
    </w:p>
    <w:p>
      <w:pPr>
        <w:keepLines/>
        <w:spacing w:after="100" w:line="269" w:lineRule="auto"/>
        <w:ind w:left="369" w:hanging="369"/>
      </w:pPr>
      <w:r>
        <w:rPr>
          <w:rFonts w:ascii="Aptos" w:hAnsi="Aptos"/>
          <w:b/>
          <w:color w:val="071E33"/>
          <w:sz w:val="19"/>
        </w:rPr>
        <w:t xml:space="preserve">2. Periksa  panel untuk kerosakan. </w:t>
      </w:r>
      <w:r>
        <w:rPr>
          <w:rFonts w:ascii="Aptos" w:hAnsi="Aptos"/>
          <w:b w:val="0"/>
          <w:color w:val="263442"/>
          <w:sz w:val="19"/>
        </w:rPr>
        <w:t>Periksa  panel untuk kerosakan dan betul rating.</w:t>
      </w:r>
    </w:p>
    <w:p>
      <w:pPr>
        <w:keepLines/>
        <w:spacing w:after="100" w:line="269" w:lineRule="auto"/>
        <w:ind w:left="369" w:hanging="369"/>
      </w:pPr>
      <w:r>
        <w:rPr>
          <w:rFonts w:ascii="Aptos" w:hAnsi="Aptos"/>
          <w:b/>
          <w:color w:val="071E33"/>
          <w:sz w:val="19"/>
        </w:rPr>
        <w:t xml:space="preserve">3. buat setting-out dan securely pasang  board aras dan tegakkan. </w:t>
      </w:r>
    </w:p>
    <w:p>
      <w:pPr>
        <w:keepLines/>
        <w:spacing w:after="100" w:line="269" w:lineRule="auto"/>
        <w:ind w:left="369" w:hanging="369"/>
      </w:pPr>
      <w:r>
        <w:rPr>
          <w:rFonts w:ascii="Aptos" w:hAnsi="Aptos"/>
          <w:b/>
          <w:color w:val="071E33"/>
          <w:sz w:val="19"/>
        </w:rPr>
        <w:t xml:space="preserve">4. Buat penamatan incoming, outgoing, neutral. </w:t>
      </w:r>
      <w:r>
        <w:rPr>
          <w:rFonts w:ascii="Aptos" w:hAnsi="Aptos"/>
          <w:b w:val="0"/>
          <w:color w:val="263442"/>
          <w:sz w:val="19"/>
        </w:rPr>
        <w:t>Buat penamatan incoming, outgoing, neutral dan earth conductors.</w:t>
      </w:r>
    </w:p>
    <w:p>
      <w:pPr>
        <w:keepLines/>
        <w:spacing w:after="100" w:line="269" w:lineRule="auto"/>
        <w:ind w:left="369" w:hanging="369"/>
      </w:pPr>
      <w:r>
        <w:rPr>
          <w:rFonts w:ascii="Aptos" w:hAnsi="Aptos"/>
          <w:b/>
          <w:color w:val="071E33"/>
          <w:sz w:val="19"/>
        </w:rPr>
        <w:t xml:space="preserve">5. Gunakan ketatkan mengikut tork values. </w:t>
      </w:r>
      <w:r>
        <w:rPr>
          <w:rFonts w:ascii="Aptos" w:hAnsi="Aptos"/>
          <w:b w:val="0"/>
          <w:color w:val="263442"/>
          <w:sz w:val="19"/>
        </w:rPr>
        <w:t>Gunakan ketatkan mengikut tork values, labels, circuit charts dan warning signs.</w:t>
      </w:r>
    </w:p>
    <w:p>
      <w:pPr>
        <w:keepLines/>
        <w:spacing w:after="100" w:line="269" w:lineRule="auto"/>
        <w:ind w:left="369" w:hanging="369"/>
      </w:pPr>
      <w:r>
        <w:rPr>
          <w:rFonts w:ascii="Aptos" w:hAnsi="Aptos"/>
          <w:b/>
          <w:color w:val="071E33"/>
          <w:sz w:val="19"/>
        </w:rPr>
        <w:t xml:space="preserve">6. Lengkapkan pemeriksaan, elektrik ujian. </w:t>
      </w:r>
      <w:r>
        <w:rPr>
          <w:rFonts w:ascii="Aptos" w:hAnsi="Aptos"/>
          <w:b w:val="0"/>
          <w:color w:val="263442"/>
          <w:sz w:val="19"/>
        </w:rPr>
        <w:t>Lengkapkan pemeriksaan, elektrik ujian dan controlled energisation.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product data; mounting; cable termination; ketatkan mengikut tork; perlindungan settings; uji dan energisation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electric shock; arc flash; pengendalian manual; unauthorised energisation.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data</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Mounting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termination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Ketatkan mengikut tork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Perlindungan settings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Uji dan energisation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Unauthorised energisation</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Papan Agihan Elektrik</dc:title>
  <dc:subject>Template penyata kaedah pembinaan yang boleh diedit</dc:subject>
  <dc:creator>Method Statement Hub Malaysia</dc:creator>
  <cp:keywords>distribution board, db, switchboard</cp:keywords>
  <dc:description>generated by python-docx</dc:description>
  <cp:lastModifiedBy/>
  <cp:revision>1</cp:revision>
  <dcterms:created xsi:type="dcterms:W3CDTF">2013-12-23T23:15:00Z</dcterms:created>
  <dcterms:modified xsi:type="dcterms:W3CDTF">2013-12-23T23:15:00Z</dcterms:modified>
  <cp:category/>
</cp:coreProperties>
</file>